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Прощайте, игрушки.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Вступление. Дети с игрушками выходят, встают врассыпную лицом к зрителям.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 куплет. 1 т. 1 – шаг пр. ногой вперёд, 2 – шаг лев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огой вперёд, 3 – шаг пр. ногой вперёд, 4 – лев. ногу приставить к пр.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 т. 1 шаг пр. ногой вправо, перенести вес тела на пр. ногу, игрушку вправо.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 – перенести вес тела на лев ногу, игрушку влево. 3 – шаг пр. ногой вперёд, перенести на неё вес тела, игрушку вверх. 4 – приставить пр. ногу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лев., игрушку опустить.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3-4 т. Повторить движения 1-2 т.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5-6 т. Повторить движения 1-2 т.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7-8 т. Спиной возвращаются на место.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Припев.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«Прощайте…»</w:t>
      </w:r>
      <w:r>
        <w:rPr>
          <w:rFonts w:ascii="Arial" w:hAnsi="Arial" w:cs="Arial"/>
          <w:color w:val="111111"/>
          <w:sz w:val="27"/>
          <w:szCs w:val="27"/>
        </w:rPr>
        <w:t> - поднять игрушку вверх.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«Игрушки…»</w:t>
      </w:r>
      <w:r>
        <w:rPr>
          <w:rFonts w:ascii="Arial" w:hAnsi="Arial" w:cs="Arial"/>
          <w:color w:val="111111"/>
          <w:sz w:val="27"/>
          <w:szCs w:val="27"/>
        </w:rPr>
        <w:t> - прижать игрушку к себе.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«Мы взрослыми стали…»</w:t>
      </w:r>
      <w:r>
        <w:rPr>
          <w:rFonts w:ascii="Arial" w:hAnsi="Arial" w:cs="Arial"/>
          <w:color w:val="111111"/>
          <w:sz w:val="27"/>
          <w:szCs w:val="27"/>
        </w:rPr>
        <w:t> - пружинка с поворотом вправо-влево.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 с вами играть…»</w:t>
      </w:r>
      <w:r>
        <w:rPr>
          <w:rFonts w:ascii="Arial" w:hAnsi="Arial" w:cs="Arial"/>
          <w:color w:val="111111"/>
          <w:sz w:val="27"/>
          <w:szCs w:val="27"/>
        </w:rPr>
        <w:t> - сажают игрушку на пол, грозят ей пальчиком.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«Устали»</w:t>
      </w:r>
      <w:r>
        <w:rPr>
          <w:rFonts w:ascii="Arial" w:hAnsi="Arial" w:cs="Arial"/>
          <w:color w:val="111111"/>
          <w:sz w:val="27"/>
          <w:szCs w:val="27"/>
        </w:rPr>
        <w:t> - берут игрушку в руки.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«Прощайте…»</w:t>
      </w:r>
      <w:r>
        <w:rPr>
          <w:rFonts w:ascii="Arial" w:hAnsi="Arial" w:cs="Arial"/>
          <w:color w:val="111111"/>
          <w:sz w:val="27"/>
          <w:szCs w:val="27"/>
        </w:rPr>
        <w:t> - поднять игрушку вверх.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«Игрушки…»</w:t>
      </w:r>
      <w:r>
        <w:rPr>
          <w:rFonts w:ascii="Arial" w:hAnsi="Arial" w:cs="Arial"/>
          <w:color w:val="111111"/>
          <w:sz w:val="27"/>
          <w:szCs w:val="27"/>
        </w:rPr>
        <w:t> - прижать игрушку к себе.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 друзьям по соседству…»</w:t>
      </w:r>
      <w:r>
        <w:rPr>
          <w:rFonts w:ascii="Arial" w:hAnsi="Arial" w:cs="Arial"/>
          <w:color w:val="111111"/>
          <w:sz w:val="27"/>
          <w:szCs w:val="27"/>
        </w:rPr>
        <w:t> - пружинка с поворотом вправо- влево.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«Сквозь шумный двор…»</w:t>
      </w:r>
      <w:r>
        <w:rPr>
          <w:rFonts w:ascii="Arial" w:hAnsi="Arial" w:cs="Arial"/>
          <w:color w:val="111111"/>
          <w:sz w:val="27"/>
          <w:szCs w:val="27"/>
        </w:rPr>
        <w:t> - кружатся шагом, подняв игрушку вверх.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«Сквозь шумный двор…»</w:t>
      </w:r>
      <w:r>
        <w:rPr>
          <w:rFonts w:ascii="Arial" w:hAnsi="Arial" w:cs="Arial"/>
          <w:color w:val="111111"/>
          <w:sz w:val="27"/>
          <w:szCs w:val="27"/>
        </w:rPr>
        <w:t> - бегут по кругу друг за другом в заранее определённом порядке.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«Уходит детство»</w:t>
      </w:r>
      <w:r>
        <w:rPr>
          <w:rFonts w:ascii="Arial" w:hAnsi="Arial" w:cs="Arial"/>
          <w:color w:val="111111"/>
          <w:sz w:val="27"/>
          <w:szCs w:val="27"/>
        </w:rPr>
        <w:t> - останавливаются, пр. рукой держат свою игрушку за лапку, лев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укой берут за лапку игрушку соседа слева.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 куплет. 1 т. 1 – пружинка с поворотом к своей паре, игрушку, которую держат вместе со своей парой поднять в направлении из круга, другую игрушку поднять в направлении в круг. 3 – выпрямиться.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 т. То же в другую сторону.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 т. Шагом немного сужают круг.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 т. Сажают игрушки на пол.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5-6 т. Помахивая руками над головой, как бы прощаясь с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игрушками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отходят спинкой в большой круг.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7-8 т. Бегут к игрушкам, берут их и вновь встают в большой круг.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Припев. Движения повторяются в кругу. На повтор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«Сквозь шумный двор…»</w:t>
      </w:r>
      <w:r>
        <w:rPr>
          <w:rFonts w:ascii="Arial" w:hAnsi="Arial" w:cs="Arial"/>
          <w:color w:val="111111"/>
          <w:sz w:val="27"/>
          <w:szCs w:val="27"/>
        </w:rPr>
        <w:t> гладят свою игрушку, обнимают. Потом через одного сажают игрушки на пол.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Проигрыш. Обняв игрушки, дети передают их по кругу, прощаются.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Припев. 1-4 т. Дети поднимают игрушки с пола и спокойным шагом возвращаются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 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места, на которых они стояли вначале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танца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33A31" w:rsidRDefault="00E33A31" w:rsidP="00E33A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5-8 т. Повторяются движения соответствующих тактов припева.</w:t>
      </w:r>
    </w:p>
    <w:p w:rsidR="00E33A31" w:rsidRDefault="00E33A31" w:rsidP="00E33A3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повтор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«Сквозь шумный двор…»</w:t>
      </w:r>
      <w:r>
        <w:rPr>
          <w:rFonts w:ascii="Arial" w:hAnsi="Arial" w:cs="Arial"/>
          <w:color w:val="111111"/>
          <w:sz w:val="27"/>
          <w:szCs w:val="27"/>
        </w:rPr>
        <w:t> сажают игрушки у стен зала и, помахав им руками, садятся на места.</w:t>
      </w:r>
    </w:p>
    <w:p w:rsidR="00AB7A8C" w:rsidRDefault="00AB7A8C"/>
    <w:sectPr w:rsidR="00AB7A8C" w:rsidSect="00AB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A31"/>
    <w:rsid w:val="00AB7A8C"/>
    <w:rsid w:val="00E3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A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2020-05-18T10:45:00Z</dcterms:created>
  <dcterms:modified xsi:type="dcterms:W3CDTF">2020-05-18T10:46:00Z</dcterms:modified>
</cp:coreProperties>
</file>