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59" w:rsidRPr="006B3DEC" w:rsidRDefault="00126759" w:rsidP="00C36F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ДЕТСКАЯ БЕЗОПАСНОСТЬ</w:t>
      </w:r>
    </w:p>
    <w:p w:rsidR="00126759" w:rsidRPr="006B3DEC" w:rsidRDefault="00126759" w:rsidP="00C36F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b/>
          <w:bCs/>
          <w:sz w:val="24"/>
          <w:szCs w:val="24"/>
        </w:rPr>
        <w:t>В ДТП ГИБНУТ НАШИ ДЕТИ, ЧТО МОЖЕТ БЫТЬ СТРАШНЕЕ?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– вина ребенка. Но понятия «вина ребенка»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«закон дороги» И часто за случаями детского травматизма на дрогах стоит безучастность взрослых к совершаемым детьми правонарушениям.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– это самая доходчивая форма обучения для ребенка. Помните, если Вы нарушаете Правила. Ваш ребенок будет поступать так же!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b/>
          <w:bCs/>
          <w:sz w:val="24"/>
          <w:szCs w:val="24"/>
        </w:rPr>
        <w:t>ДЕТИ-ПЕШЕХОДЫ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т.д. Обратите внимание на особенности детского мышления: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дети </w:t>
      </w:r>
      <w:proofErr w:type="gramStart"/>
      <w:r w:rsidRPr="006B3DEC">
        <w:rPr>
          <w:rFonts w:ascii="Times New Roman" w:eastAsia="Times New Roman" w:hAnsi="Times New Roman" w:cs="Times New Roman"/>
          <w:sz w:val="24"/>
          <w:szCs w:val="24"/>
        </w:rPr>
        <w:t>бывают</w:t>
      </w:r>
      <w:proofErr w:type="gramEnd"/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 Запомните: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ситуации: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1) Когда идешь по улице пешком, то ты являешься пешеходом. Ходить по улице тебе разрешается только по тротуарам, придерживаясь правой стороны, чтобы не </w:t>
      </w:r>
      <w:proofErr w:type="spellStart"/>
      <w:r w:rsidRPr="006B3DEC">
        <w:rPr>
          <w:rFonts w:ascii="Times New Roman" w:eastAsia="Times New Roman" w:hAnsi="Times New Roman" w:cs="Times New Roman"/>
          <w:sz w:val="24"/>
          <w:szCs w:val="24"/>
        </w:rPr>
        <w:t>мешаты</w:t>
      </w:r>
      <w:proofErr w:type="spellEnd"/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 движению встречных пешеходов. Если тротуара нет, иди навстречу движению по обочине или краю дороги. Тогда не только водитель видит тебя издали, но и ты видишь приближающуюся машину.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2) Для того, чтобы перейти на другую сторону улицы, имеются определенные места и называются они пешеходными переходами. Они обозначены дорожными знаками «Пешеходный переход» и белыми линиями разметки «зебра».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lastRenderedPageBreak/>
        <w:t>3) Если нет обозначенного пешеходного перехода, ты можешь переходить улицу на перекрестках по линиям тротуаров или обочин.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4) Прежде чем перейти дорогу, убедитесь в полной безопасности. Остановись у края проезжей части, посмотри в обе стороны и, если нет машин, дойди до середины проезжей части. Еще раз посмотри налево и направо и, при отсутствии транспорта, закончи переход. Дорогу нужно переходить под прямым углом и в местах, где дорога хорошо просматривается в обе стороны.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5) Если на пешеходном переходе или перекрестке есть светофор, он покажет тебе, когда идти, а когда стоять и ждать. Красный свет для пешеходов – стой, желтый – жди, зеленый </w:t>
      </w:r>
      <w:proofErr w:type="gramStart"/>
      <w:r w:rsidRPr="006B3DEC"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 w:rsidRPr="006B3DEC">
        <w:rPr>
          <w:rFonts w:ascii="Times New Roman" w:eastAsia="Times New Roman" w:hAnsi="Times New Roman" w:cs="Times New Roman"/>
          <w:sz w:val="24"/>
          <w:szCs w:val="24"/>
        </w:rPr>
        <w:t>ди. Никогда не переходи улицу на красный и желтый свет, даже если машин поблизости нет.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6) Как только загорелся зеленый свет, не «бросайся» с тротуара на дорогу. Бывает, что у машины неисправны тормоза, и она может неожиданно выехать на пешеходный переход. Поэтому переходить дорогу надо спокойно, убедившись, что автомобили остановились. Переходи, а не перебегай!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7) Опасно играть рядом с дорогой: кататься на велосипеде летом или на санках зимой.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Важно знать – чтобы не оказаться на дороге в аварийной ситуации, ребенок должен понимать, когда автомобиль становится опасным. Машина не может остановиться мгновенно, даже если водитель нажмет на тормоз. Главное правило безопасного поведения </w:t>
      </w:r>
      <w:proofErr w:type="gramStart"/>
      <w:r w:rsidRPr="006B3DEC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6B3DEC">
        <w:rPr>
          <w:rFonts w:ascii="Times New Roman" w:eastAsia="Times New Roman" w:hAnsi="Times New Roman" w:cs="Times New Roman"/>
          <w:sz w:val="24"/>
          <w:szCs w:val="24"/>
        </w:rPr>
        <w:t>редвидеть опасность.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Как в этом случае обезопасить себя и ребенка'' Для начала следует стараться использовать светлую или яркую одежду, лучше всего со </w:t>
      </w:r>
      <w:proofErr w:type="spellStart"/>
      <w:r w:rsidRPr="006B3DEC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 элементами. 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Для детей придумано уже большое количество разнообразных и интересных браслетов, значков, все чаще можно увидеть школьные портфели и рюкзаки со </w:t>
      </w:r>
      <w:proofErr w:type="spellStart"/>
      <w:r w:rsidRPr="006B3DEC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6B3DEC">
        <w:rPr>
          <w:rFonts w:ascii="Times New Roman" w:eastAsia="Times New Roman" w:hAnsi="Times New Roman" w:cs="Times New Roman"/>
          <w:sz w:val="24"/>
          <w:szCs w:val="24"/>
        </w:rPr>
        <w:t xml:space="preserve"> вставками, а также детские куртки и комбинезоны, это красиво и, самое главное, - безопасно!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b/>
          <w:bCs/>
          <w:sz w:val="24"/>
          <w:szCs w:val="24"/>
        </w:rPr>
        <w:t>ДЕТИ-ВОДИТЕЛИ</w:t>
      </w:r>
    </w:p>
    <w:p w:rsidR="00126759" w:rsidRPr="006B3DEC" w:rsidRDefault="00126759" w:rsidP="00126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DEC">
        <w:rPr>
          <w:rFonts w:ascii="Times New Roman" w:eastAsia="Times New Roman" w:hAnsi="Times New Roman" w:cs="Times New Roman"/>
          <w:sz w:val="24"/>
          <w:szCs w:val="24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31502E" w:rsidRDefault="0031502E"/>
    <w:sectPr w:rsidR="0031502E" w:rsidSect="0052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759"/>
    <w:rsid w:val="00126759"/>
    <w:rsid w:val="0031502E"/>
    <w:rsid w:val="00526BE4"/>
    <w:rsid w:val="00C3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4689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2018-05-23T07:40:00Z</dcterms:created>
  <dcterms:modified xsi:type="dcterms:W3CDTF">2018-05-23T07:04:00Z</dcterms:modified>
</cp:coreProperties>
</file>